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46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5935"/>
      </w:tblGrid>
      <w:tr w:rsidR="00810D8A" w:rsidRPr="00A24084" w:rsidTr="00685D2B">
        <w:trPr>
          <w:trHeight w:val="1060"/>
        </w:trPr>
        <w:tc>
          <w:tcPr>
            <w:tcW w:w="5211" w:type="dxa"/>
          </w:tcPr>
          <w:p w:rsidR="00810D8A" w:rsidRPr="00685D2B" w:rsidRDefault="00810D8A" w:rsidP="00F353E9">
            <w:pPr>
              <w:spacing w:line="264" w:lineRule="auto"/>
              <w:ind w:left="-540" w:firstLine="540"/>
              <w:jc w:val="center"/>
              <w:rPr>
                <w:bCs/>
                <w:sz w:val="24"/>
                <w:szCs w:val="24"/>
              </w:rPr>
            </w:pPr>
            <w:r w:rsidRPr="00685D2B">
              <w:rPr>
                <w:bCs/>
                <w:sz w:val="24"/>
                <w:szCs w:val="24"/>
              </w:rPr>
              <w:t>TRƯỜNG ĐẠI HỌC SƯ PHẠM  KỸ THUẬT</w:t>
            </w:r>
          </w:p>
          <w:p w:rsidR="00810D8A" w:rsidRPr="00685D2B" w:rsidRDefault="00810D8A" w:rsidP="00F353E9">
            <w:pPr>
              <w:spacing w:line="264" w:lineRule="auto"/>
              <w:ind w:left="-540" w:firstLine="540"/>
              <w:jc w:val="center"/>
              <w:rPr>
                <w:bCs/>
                <w:sz w:val="24"/>
                <w:szCs w:val="24"/>
              </w:rPr>
            </w:pPr>
            <w:r w:rsidRPr="00685D2B">
              <w:rPr>
                <w:bCs/>
                <w:sz w:val="24"/>
                <w:szCs w:val="24"/>
              </w:rPr>
              <w:t xml:space="preserve"> THÀNH PHỐ HỒ CHÍ MINH</w:t>
            </w:r>
          </w:p>
          <w:p w:rsidR="00810D8A" w:rsidRPr="00685D2B" w:rsidRDefault="00810D8A" w:rsidP="00F353E9">
            <w:pPr>
              <w:spacing w:line="264" w:lineRule="auto"/>
              <w:ind w:left="-540" w:firstLine="540"/>
              <w:jc w:val="center"/>
              <w:rPr>
                <w:b/>
                <w:sz w:val="24"/>
                <w:szCs w:val="24"/>
                <w:u w:val="single"/>
              </w:rPr>
            </w:pPr>
            <w:r w:rsidRPr="00685D2B">
              <w:rPr>
                <w:b/>
                <w:sz w:val="24"/>
                <w:szCs w:val="24"/>
                <w:u w:val="single"/>
              </w:rPr>
              <w:t>PHÒNG TỔ CHỨC – CÁN BỘ</w:t>
            </w:r>
          </w:p>
        </w:tc>
        <w:tc>
          <w:tcPr>
            <w:tcW w:w="5935" w:type="dxa"/>
          </w:tcPr>
          <w:p w:rsidR="00810D8A" w:rsidRPr="00685D2B" w:rsidRDefault="00810D8A" w:rsidP="00685D2B">
            <w:pPr>
              <w:pStyle w:val="Heading1"/>
              <w:ind w:left="-539" w:right="0" w:firstLine="539"/>
              <w:rPr>
                <w:rFonts w:ascii="Times New Roman" w:hAnsi="Times New Roman"/>
                <w:sz w:val="24"/>
                <w:szCs w:val="24"/>
              </w:rPr>
            </w:pPr>
            <w:r w:rsidRPr="00685D2B">
              <w:rPr>
                <w:rFonts w:ascii="Times New Roman" w:hAnsi="Times New Roman"/>
                <w:sz w:val="24"/>
                <w:szCs w:val="24"/>
              </w:rPr>
              <w:t>CỘNG HÒA XÃ HỘI CHỦ NGHĨA VIỆT NAM</w:t>
            </w:r>
          </w:p>
          <w:p w:rsidR="00810D8A" w:rsidRPr="00685D2B" w:rsidRDefault="00685D2B" w:rsidP="00685D2B">
            <w:pPr>
              <w:rPr>
                <w:b/>
                <w:sz w:val="24"/>
                <w:szCs w:val="24"/>
                <w:u w:val="single"/>
              </w:rPr>
            </w:pPr>
            <w:r w:rsidRPr="00685D2B">
              <w:rPr>
                <w:b/>
                <w:sz w:val="24"/>
                <w:szCs w:val="24"/>
              </w:rPr>
              <w:t xml:space="preserve">                  </w:t>
            </w:r>
            <w:r w:rsidR="00810D8A" w:rsidRPr="00685D2B">
              <w:rPr>
                <w:b/>
                <w:sz w:val="24"/>
                <w:szCs w:val="24"/>
                <w:u w:val="single"/>
              </w:rPr>
              <w:t>Độc lập – Tự do – Hạnh phúc</w:t>
            </w:r>
          </w:p>
          <w:p w:rsidR="00810D8A" w:rsidRPr="00685D2B" w:rsidRDefault="00BC4D8E" w:rsidP="00BC4D8E">
            <w:pPr>
              <w:tabs>
                <w:tab w:val="left" w:pos="1395"/>
              </w:tabs>
              <w:spacing w:line="264" w:lineRule="auto"/>
              <w:ind w:left="-540"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685D2B">
              <w:rPr>
                <w:i/>
                <w:sz w:val="24"/>
                <w:szCs w:val="24"/>
              </w:rPr>
              <w:t>Tp. Hồ Chí minh, ngày 09  tháng  9  năm 2015</w:t>
            </w:r>
          </w:p>
          <w:p w:rsidR="00810D8A" w:rsidRPr="00685D2B" w:rsidRDefault="00810D8A" w:rsidP="00F353E9">
            <w:pPr>
              <w:spacing w:line="264" w:lineRule="auto"/>
              <w:ind w:left="-540" w:firstLine="540"/>
              <w:jc w:val="center"/>
              <w:rPr>
                <w:i/>
                <w:sz w:val="24"/>
                <w:szCs w:val="24"/>
              </w:rPr>
            </w:pPr>
          </w:p>
          <w:p w:rsidR="00810D8A" w:rsidRPr="00685D2B" w:rsidRDefault="00810D8A" w:rsidP="00810D8A">
            <w:pPr>
              <w:spacing w:line="264" w:lineRule="auto"/>
              <w:ind w:left="-108"/>
              <w:rPr>
                <w:sz w:val="24"/>
                <w:szCs w:val="24"/>
              </w:rPr>
            </w:pPr>
          </w:p>
        </w:tc>
      </w:tr>
    </w:tbl>
    <w:p w:rsidR="004815D3" w:rsidRPr="00685D2B" w:rsidRDefault="00123DD8" w:rsidP="00123DD8">
      <w:pPr>
        <w:jc w:val="center"/>
        <w:rPr>
          <w:rFonts w:cs="Times New Roman"/>
          <w:b/>
          <w:sz w:val="30"/>
          <w:szCs w:val="30"/>
        </w:rPr>
      </w:pPr>
      <w:r w:rsidRPr="00685D2B">
        <w:rPr>
          <w:rFonts w:cs="Times New Roman"/>
          <w:b/>
          <w:sz w:val="30"/>
          <w:szCs w:val="30"/>
        </w:rPr>
        <w:t>NỘ</w:t>
      </w:r>
      <w:r w:rsidR="00810D8A" w:rsidRPr="00685D2B">
        <w:rPr>
          <w:rFonts w:cs="Times New Roman"/>
          <w:b/>
          <w:sz w:val="30"/>
          <w:szCs w:val="30"/>
        </w:rPr>
        <w:t xml:space="preserve">I DUNG KHÓA BỒI DƯỠNG </w:t>
      </w:r>
      <w:r w:rsidRPr="00685D2B">
        <w:rPr>
          <w:rFonts w:cs="Times New Roman"/>
          <w:b/>
          <w:sz w:val="30"/>
          <w:szCs w:val="30"/>
        </w:rPr>
        <w:t>“MẠNG NƠRON NHÂN TẠO”</w:t>
      </w:r>
      <w:r w:rsidR="004815D3" w:rsidRPr="00685D2B">
        <w:rPr>
          <w:rFonts w:cs="Times New Roman"/>
          <w:b/>
          <w:sz w:val="30"/>
          <w:szCs w:val="30"/>
        </w:rPr>
        <w:t xml:space="preserve"> </w:t>
      </w:r>
    </w:p>
    <w:p w:rsidR="005104DD" w:rsidRPr="00685D2B" w:rsidRDefault="00810D8A" w:rsidP="00123DD8">
      <w:pPr>
        <w:jc w:val="center"/>
        <w:rPr>
          <w:rFonts w:cs="Times New Roman"/>
          <w:b/>
          <w:sz w:val="30"/>
          <w:szCs w:val="30"/>
        </w:rPr>
      </w:pPr>
      <w:r w:rsidRPr="00685D2B">
        <w:rPr>
          <w:rFonts w:cs="Times New Roman"/>
          <w:b/>
          <w:sz w:val="30"/>
          <w:szCs w:val="30"/>
        </w:rPr>
        <w:t xml:space="preserve">TẠI </w:t>
      </w:r>
      <w:r w:rsidR="004815D3" w:rsidRPr="00685D2B">
        <w:rPr>
          <w:rFonts w:cs="Times New Roman"/>
          <w:b/>
          <w:sz w:val="30"/>
          <w:szCs w:val="30"/>
        </w:rPr>
        <w:t>TRƯỜNG ĐẠI HỌC SƯ PHẠM KỸ THUẬT TP. H</w:t>
      </w:r>
      <w:r w:rsidR="00685D2B" w:rsidRPr="00685D2B">
        <w:rPr>
          <w:rFonts w:cs="Times New Roman"/>
          <w:b/>
          <w:sz w:val="30"/>
          <w:szCs w:val="30"/>
        </w:rPr>
        <w:t xml:space="preserve">Ồ </w:t>
      </w:r>
      <w:r w:rsidR="004815D3" w:rsidRPr="00685D2B">
        <w:rPr>
          <w:rFonts w:cs="Times New Roman"/>
          <w:b/>
          <w:sz w:val="30"/>
          <w:szCs w:val="30"/>
        </w:rPr>
        <w:t>C</w:t>
      </w:r>
      <w:r w:rsidR="00685D2B" w:rsidRPr="00685D2B">
        <w:rPr>
          <w:rFonts w:cs="Times New Roman"/>
          <w:b/>
          <w:sz w:val="30"/>
          <w:szCs w:val="30"/>
        </w:rPr>
        <w:t xml:space="preserve">HÍ </w:t>
      </w:r>
      <w:r w:rsidR="004815D3" w:rsidRPr="00685D2B">
        <w:rPr>
          <w:rFonts w:cs="Times New Roman"/>
          <w:b/>
          <w:sz w:val="30"/>
          <w:szCs w:val="30"/>
        </w:rPr>
        <w:t>M</w:t>
      </w:r>
      <w:r w:rsidR="00685D2B" w:rsidRPr="00685D2B">
        <w:rPr>
          <w:rFonts w:cs="Times New Roman"/>
          <w:b/>
          <w:sz w:val="30"/>
          <w:szCs w:val="30"/>
        </w:rPr>
        <w:t>INH</w:t>
      </w:r>
    </w:p>
    <w:p w:rsidR="00123DD8" w:rsidRDefault="00123DD8" w:rsidP="00810D8A">
      <w:pPr>
        <w:spacing w:line="360" w:lineRule="auto"/>
        <w:jc w:val="center"/>
        <w:rPr>
          <w:rFonts w:cs="Times New Roman"/>
          <w:szCs w:val="26"/>
        </w:rPr>
      </w:pPr>
      <w:bookmarkStart w:id="0" w:name="_GoBack"/>
      <w:bookmarkEnd w:id="0"/>
    </w:p>
    <w:p w:rsidR="00BC1733" w:rsidRPr="00810D8A" w:rsidRDefault="00BC1733" w:rsidP="00810D8A">
      <w:pPr>
        <w:pStyle w:val="ListParagraph"/>
        <w:numPr>
          <w:ilvl w:val="0"/>
          <w:numId w:val="1"/>
        </w:numPr>
        <w:spacing w:line="360" w:lineRule="auto"/>
        <w:rPr>
          <w:rFonts w:cs="Times New Roman"/>
          <w:szCs w:val="26"/>
        </w:rPr>
      </w:pPr>
      <w:r w:rsidRPr="00810D8A">
        <w:rPr>
          <w:rFonts w:cs="Times New Roman"/>
          <w:b/>
          <w:szCs w:val="26"/>
        </w:rPr>
        <w:t xml:space="preserve">Tổng quan về mạng nơron: </w:t>
      </w:r>
      <w:r w:rsidR="00810D8A" w:rsidRPr="00810D8A">
        <w:rPr>
          <w:rFonts w:cs="Times New Roman"/>
          <w:szCs w:val="26"/>
        </w:rPr>
        <w:t xml:space="preserve">Giới </w:t>
      </w:r>
      <w:r w:rsidRPr="00810D8A">
        <w:rPr>
          <w:rFonts w:cs="Times New Roman"/>
          <w:szCs w:val="26"/>
        </w:rPr>
        <w:t xml:space="preserve">thiệu, con người và máy tính, tổ chức bộ não, </w:t>
      </w:r>
      <w:r w:rsidR="000F0059" w:rsidRPr="00810D8A">
        <w:rPr>
          <w:rFonts w:cs="Times New Roman"/>
          <w:szCs w:val="26"/>
        </w:rPr>
        <w:t xml:space="preserve">nơron sinh học, các mô hình nơron nhân tạo và sinh học, </w:t>
      </w:r>
      <w:r w:rsidR="00BE2DAB" w:rsidRPr="00810D8A">
        <w:rPr>
          <w:rFonts w:cs="Times New Roman"/>
          <w:szCs w:val="26"/>
        </w:rPr>
        <w:t>đặc điểm của ANN, mô hình McCulloch-Pitts, quá trình phát triển, và các ứng dụng tiềm năng của ANN.</w:t>
      </w:r>
    </w:p>
    <w:p w:rsidR="00C872F7" w:rsidRPr="00810D8A" w:rsidRDefault="00C872F7" w:rsidP="00810D8A">
      <w:pPr>
        <w:pStyle w:val="ListParagraph"/>
        <w:numPr>
          <w:ilvl w:val="0"/>
          <w:numId w:val="1"/>
        </w:numPr>
        <w:spacing w:line="360" w:lineRule="auto"/>
        <w:rPr>
          <w:rFonts w:cs="Times New Roman"/>
          <w:szCs w:val="26"/>
        </w:rPr>
      </w:pPr>
      <w:r w:rsidRPr="00810D8A">
        <w:rPr>
          <w:rFonts w:cs="Times New Roman"/>
          <w:b/>
          <w:szCs w:val="26"/>
        </w:rPr>
        <w:t>Sự cần thiết của mạng nơron nhân tạo</w:t>
      </w:r>
      <w:r w:rsidRPr="00810D8A">
        <w:rPr>
          <w:rFonts w:cs="Times New Roman"/>
          <w:szCs w:val="26"/>
        </w:rPr>
        <w:t xml:space="preserve">: </w:t>
      </w:r>
      <w:r w:rsidR="00274405" w:rsidRPr="00810D8A">
        <w:rPr>
          <w:rFonts w:cs="Times New Roman"/>
          <w:szCs w:val="26"/>
        </w:rPr>
        <w:t>Mô hình nơron nhân tạo, các toán tử của nơron, các loại hàm kích hoạt nơron, cấu trúc ANN, nguyên tắc phân loại của ANN – khả năng kết nối, các phương pháp học (giám sát, không giám sát, tăng cường).</w:t>
      </w:r>
    </w:p>
    <w:p w:rsidR="000C779B" w:rsidRPr="00810D8A" w:rsidRDefault="000C779B" w:rsidP="00810D8A">
      <w:pPr>
        <w:pStyle w:val="ListParagraph"/>
        <w:numPr>
          <w:ilvl w:val="0"/>
          <w:numId w:val="1"/>
        </w:numPr>
        <w:spacing w:line="360" w:lineRule="auto"/>
        <w:rPr>
          <w:rFonts w:cs="Times New Roman"/>
          <w:szCs w:val="26"/>
        </w:rPr>
      </w:pPr>
      <w:r w:rsidRPr="00810D8A">
        <w:rPr>
          <w:rFonts w:cs="Times New Roman"/>
          <w:b/>
          <w:szCs w:val="26"/>
        </w:rPr>
        <w:t xml:space="preserve">Mạng nơron lan truyền thẳng một lớp: </w:t>
      </w:r>
      <w:r w:rsidR="00810D8A" w:rsidRPr="00810D8A">
        <w:rPr>
          <w:rFonts w:cs="Times New Roman"/>
          <w:szCs w:val="26"/>
        </w:rPr>
        <w:t xml:space="preserve">Giới </w:t>
      </w:r>
      <w:r w:rsidRPr="00810D8A">
        <w:rPr>
          <w:rFonts w:cs="Times New Roman"/>
          <w:szCs w:val="26"/>
        </w:rPr>
        <w:t>thiệu, các mô hình perceptron: rời rạc, liên tục, Các giải thuật huấn luyện: mạng perceptron rời rạc và liên tục, các hạn chế của mạng perceptron.</w:t>
      </w:r>
    </w:p>
    <w:p w:rsidR="00036DDF" w:rsidRPr="00810D8A" w:rsidRDefault="00C4332D" w:rsidP="00810D8A">
      <w:pPr>
        <w:pStyle w:val="ListParagraph"/>
        <w:numPr>
          <w:ilvl w:val="0"/>
          <w:numId w:val="1"/>
        </w:numPr>
        <w:spacing w:line="360" w:lineRule="auto"/>
        <w:rPr>
          <w:rFonts w:cs="Times New Roman"/>
          <w:szCs w:val="26"/>
        </w:rPr>
      </w:pPr>
      <w:r w:rsidRPr="00810D8A">
        <w:rPr>
          <w:rFonts w:cs="Times New Roman"/>
          <w:b/>
          <w:szCs w:val="26"/>
        </w:rPr>
        <w:t xml:space="preserve">Mạng nơron </w:t>
      </w:r>
      <w:r w:rsidR="000C779B" w:rsidRPr="00810D8A">
        <w:rPr>
          <w:rFonts w:cs="Times New Roman"/>
          <w:b/>
          <w:szCs w:val="26"/>
        </w:rPr>
        <w:t xml:space="preserve">lan truyền thẳng </w:t>
      </w:r>
      <w:r w:rsidRPr="00810D8A">
        <w:rPr>
          <w:rFonts w:cs="Times New Roman"/>
          <w:b/>
          <w:szCs w:val="26"/>
        </w:rPr>
        <w:t xml:space="preserve">đa lớp: </w:t>
      </w:r>
      <w:r w:rsidR="00810D8A" w:rsidRPr="00810D8A">
        <w:rPr>
          <w:rFonts w:cs="Times New Roman"/>
          <w:szCs w:val="26"/>
        </w:rPr>
        <w:t xml:space="preserve">Quy </w:t>
      </w:r>
      <w:r w:rsidRPr="00810D8A">
        <w:rPr>
          <w:rFonts w:cs="Times New Roman"/>
          <w:szCs w:val="26"/>
        </w:rPr>
        <w:t>luật delta suy rộng, đạo hàm của huấn luyện lan truyền ngượ</w:t>
      </w:r>
      <w:r w:rsidR="004815D3" w:rsidRPr="00810D8A">
        <w:rPr>
          <w:rFonts w:cs="Times New Roman"/>
          <w:szCs w:val="26"/>
        </w:rPr>
        <w:t>c, g</w:t>
      </w:r>
      <w:r w:rsidRPr="00810D8A">
        <w:rPr>
          <w:rFonts w:cs="Times New Roman"/>
          <w:szCs w:val="26"/>
        </w:rPr>
        <w:t>iải thuật lan truyền ngượ</w:t>
      </w:r>
      <w:r w:rsidR="004815D3" w:rsidRPr="00810D8A">
        <w:rPr>
          <w:rFonts w:cs="Times New Roman"/>
          <w:szCs w:val="26"/>
        </w:rPr>
        <w:t>c, l</w:t>
      </w:r>
      <w:r w:rsidRPr="00810D8A">
        <w:rPr>
          <w:rFonts w:cs="Times New Roman"/>
          <w:szCs w:val="26"/>
        </w:rPr>
        <w:t>ý thuyết Kolmogorov, các khó khăn trong quá trình học của mạng và cải tiến mạng.</w:t>
      </w:r>
    </w:p>
    <w:p w:rsidR="00274405" w:rsidRPr="00810D8A" w:rsidRDefault="00274405" w:rsidP="00810D8A">
      <w:pPr>
        <w:pStyle w:val="ListParagraph"/>
        <w:numPr>
          <w:ilvl w:val="0"/>
          <w:numId w:val="1"/>
        </w:numPr>
        <w:spacing w:line="360" w:lineRule="auto"/>
        <w:rPr>
          <w:rFonts w:cs="Times New Roman"/>
          <w:szCs w:val="26"/>
        </w:rPr>
      </w:pPr>
      <w:r w:rsidRPr="00810D8A">
        <w:rPr>
          <w:rFonts w:cs="Times New Roman"/>
          <w:b/>
          <w:szCs w:val="26"/>
        </w:rPr>
        <w:t>Các bộ nhớ kết hợp</w:t>
      </w:r>
      <w:r w:rsidRPr="00810D8A">
        <w:rPr>
          <w:rFonts w:cs="Times New Roman"/>
          <w:szCs w:val="26"/>
        </w:rPr>
        <w:t xml:space="preserve">: </w:t>
      </w:r>
      <w:r w:rsidR="00810D8A" w:rsidRPr="00810D8A">
        <w:rPr>
          <w:rFonts w:cs="Times New Roman"/>
          <w:szCs w:val="26"/>
        </w:rPr>
        <w:t xml:space="preserve">Các </w:t>
      </w:r>
      <w:r w:rsidR="00F12AF3" w:rsidRPr="00810D8A">
        <w:rPr>
          <w:rFonts w:cs="Times New Roman"/>
          <w:szCs w:val="26"/>
        </w:rPr>
        <w:t xml:space="preserve">mô hình của bộ nhớ kết hợp, </w:t>
      </w:r>
      <w:r w:rsidR="005E64A3" w:rsidRPr="00810D8A">
        <w:rPr>
          <w:rFonts w:cs="Times New Roman"/>
          <w:szCs w:val="26"/>
        </w:rPr>
        <w:t xml:space="preserve">mô hình toán, </w:t>
      </w:r>
      <w:r w:rsidR="007458EC" w:rsidRPr="00810D8A">
        <w:rPr>
          <w:rFonts w:cs="Times New Roman"/>
          <w:szCs w:val="26"/>
        </w:rPr>
        <w:t xml:space="preserve">luật </w:t>
      </w:r>
      <w:r w:rsidR="00A803B2" w:rsidRPr="00810D8A">
        <w:rPr>
          <w:rFonts w:cs="Times New Roman"/>
          <w:szCs w:val="26"/>
        </w:rPr>
        <w:t xml:space="preserve">học Hebbian, các khái niệm tổng quan về bộ nhớ kết hợp, </w:t>
      </w:r>
      <w:r w:rsidR="00AF31FA" w:rsidRPr="00810D8A">
        <w:rPr>
          <w:rFonts w:cs="Times New Roman"/>
          <w:szCs w:val="26"/>
        </w:rPr>
        <w:t xml:space="preserve">kiến trúc </w:t>
      </w:r>
      <w:r w:rsidR="00A803B2" w:rsidRPr="00810D8A">
        <w:rPr>
          <w:rFonts w:cs="Times New Roman"/>
          <w:szCs w:val="26"/>
        </w:rPr>
        <w:t xml:space="preserve">bộ nhớ kết hợp song hướng (BAM), </w:t>
      </w:r>
      <w:r w:rsidR="00B80463" w:rsidRPr="00810D8A">
        <w:rPr>
          <w:rFonts w:cs="Times New Roman"/>
          <w:szCs w:val="26"/>
        </w:rPr>
        <w:t>các giải thuật huấn luyện BAM: giải thuật lưu trữ và thu hồi, hàm năng lượng BAM. Cấu trúc mạng Hopfield: liên tục, rời rạc, phân tích độ ổn định.</w:t>
      </w:r>
    </w:p>
    <w:p w:rsidR="00036DDF" w:rsidRPr="00810D8A" w:rsidRDefault="00036DDF" w:rsidP="00810D8A">
      <w:pPr>
        <w:pStyle w:val="ListParagraph"/>
        <w:numPr>
          <w:ilvl w:val="0"/>
          <w:numId w:val="1"/>
        </w:numPr>
        <w:spacing w:line="360" w:lineRule="auto"/>
        <w:rPr>
          <w:rFonts w:cs="Times New Roman"/>
          <w:b/>
          <w:szCs w:val="26"/>
        </w:rPr>
      </w:pPr>
      <w:r w:rsidRPr="00810D8A">
        <w:rPr>
          <w:rFonts w:cs="Times New Roman"/>
          <w:b/>
          <w:szCs w:val="26"/>
        </w:rPr>
        <w:t xml:space="preserve">Mạng Nơron RBF: </w:t>
      </w:r>
      <w:r w:rsidRPr="00810D8A">
        <w:rPr>
          <w:rFonts w:cs="Times New Roman"/>
          <w:szCs w:val="26"/>
        </w:rPr>
        <w:t>Các mạng nơron sử dụng RBF như hàm kích hoạt, hàm xấp sỉ sử dụng RBF NN, các quy luật học của RBF NN.</w:t>
      </w:r>
    </w:p>
    <w:p w:rsidR="00A91B8F" w:rsidRPr="00810D8A" w:rsidRDefault="00036DDF" w:rsidP="00810D8A">
      <w:pPr>
        <w:pStyle w:val="ListParagraph"/>
        <w:numPr>
          <w:ilvl w:val="0"/>
          <w:numId w:val="1"/>
        </w:numPr>
        <w:spacing w:line="360" w:lineRule="auto"/>
        <w:rPr>
          <w:rFonts w:cs="Times New Roman"/>
          <w:szCs w:val="26"/>
        </w:rPr>
      </w:pPr>
      <w:r w:rsidRPr="00810D8A">
        <w:rPr>
          <w:rFonts w:cs="Times New Roman"/>
          <w:b/>
          <w:szCs w:val="26"/>
        </w:rPr>
        <w:t>Các ứng dụng của mạng Nơron</w:t>
      </w:r>
      <w:r w:rsidRPr="00810D8A">
        <w:rPr>
          <w:rFonts w:cs="Times New Roman"/>
          <w:szCs w:val="26"/>
        </w:rPr>
        <w:t xml:space="preserve">: </w:t>
      </w:r>
      <w:r w:rsidR="00810D8A" w:rsidRPr="00810D8A">
        <w:rPr>
          <w:rFonts w:cs="Times New Roman"/>
          <w:szCs w:val="26"/>
        </w:rPr>
        <w:t xml:space="preserve">Nhận </w:t>
      </w:r>
      <w:r w:rsidRPr="00810D8A">
        <w:rPr>
          <w:rFonts w:cs="Times New Roman"/>
          <w:szCs w:val="26"/>
        </w:rPr>
        <w:t>dạng mẫu, xử lý tín hiệu phi tuyến, nhận dạng quá trình.</w:t>
      </w:r>
    </w:p>
    <w:p w:rsidR="00666C65" w:rsidRPr="00367F05" w:rsidRDefault="00A91B8F" w:rsidP="00810D8A">
      <w:pPr>
        <w:spacing w:line="360" w:lineRule="auto"/>
        <w:rPr>
          <w:rFonts w:cs="Times New Roman"/>
          <w:b/>
          <w:szCs w:val="26"/>
        </w:rPr>
      </w:pPr>
      <w:r w:rsidRPr="00367F05">
        <w:rPr>
          <w:rFonts w:cs="Times New Roman"/>
          <w:b/>
          <w:szCs w:val="26"/>
        </w:rPr>
        <w:lastRenderedPageBreak/>
        <w:t>Tài liệu tham khảo:</w:t>
      </w:r>
    </w:p>
    <w:p w:rsidR="00A91B8F" w:rsidRPr="00A91B8F" w:rsidRDefault="00A91B8F" w:rsidP="00810D8A">
      <w:pPr>
        <w:spacing w:line="360" w:lineRule="auto"/>
        <w:rPr>
          <w:rFonts w:cs="Times New Roman"/>
          <w:szCs w:val="26"/>
        </w:rPr>
      </w:pPr>
      <w:r>
        <w:rPr>
          <w:rFonts w:cs="Times New Roman"/>
          <w:szCs w:val="26"/>
        </w:rPr>
        <w:t>[1]</w:t>
      </w:r>
      <w:r w:rsidRPr="00A91B8F">
        <w:rPr>
          <w:rFonts w:cs="Times New Roman"/>
          <w:szCs w:val="26"/>
        </w:rPr>
        <w:t xml:space="preserve"> M.T. Hagan &amp; M.H. Beale, "Neural Networks Design", 2nd edition, M. Hagan Publisher,</w:t>
      </w:r>
      <w:r>
        <w:rPr>
          <w:rFonts w:cs="Times New Roman"/>
          <w:szCs w:val="26"/>
        </w:rPr>
        <w:t xml:space="preserve"> </w:t>
      </w:r>
      <w:r w:rsidRPr="00A91B8F">
        <w:rPr>
          <w:rFonts w:cs="Times New Roman"/>
          <w:szCs w:val="26"/>
        </w:rPr>
        <w:t>2014</w:t>
      </w:r>
    </w:p>
    <w:p w:rsidR="00A91B8F" w:rsidRPr="00A91B8F" w:rsidRDefault="00A91B8F" w:rsidP="00810D8A">
      <w:pPr>
        <w:spacing w:line="360" w:lineRule="auto"/>
        <w:rPr>
          <w:rFonts w:cs="Times New Roman"/>
          <w:szCs w:val="26"/>
        </w:rPr>
      </w:pPr>
      <w:r>
        <w:rPr>
          <w:rFonts w:cs="Times New Roman"/>
          <w:szCs w:val="26"/>
        </w:rPr>
        <w:t>[2]</w:t>
      </w:r>
      <w:r w:rsidRPr="00A91B8F">
        <w:rPr>
          <w:rFonts w:cs="Times New Roman"/>
          <w:szCs w:val="26"/>
        </w:rPr>
        <w:t xml:space="preserve"> C. Bishop, "Pattern Recognition and Machine Learning", Springer, 2007</w:t>
      </w:r>
    </w:p>
    <w:p w:rsidR="00A91B8F" w:rsidRPr="00A91B8F" w:rsidRDefault="00A91B8F" w:rsidP="00810D8A">
      <w:pPr>
        <w:spacing w:line="360" w:lineRule="auto"/>
        <w:rPr>
          <w:rFonts w:cs="Times New Roman"/>
          <w:szCs w:val="26"/>
        </w:rPr>
      </w:pPr>
      <w:r>
        <w:rPr>
          <w:rFonts w:cs="Times New Roman"/>
          <w:szCs w:val="26"/>
        </w:rPr>
        <w:t>[3]</w:t>
      </w:r>
      <w:r w:rsidRPr="00A91B8F">
        <w:rPr>
          <w:rFonts w:cs="Times New Roman"/>
          <w:szCs w:val="26"/>
        </w:rPr>
        <w:t xml:space="preserve"> S. Samarasinghe, "Neural Networks for Applied Sciences and Engineering", Auerbach</w:t>
      </w:r>
    </w:p>
    <w:p w:rsidR="00A91B8F" w:rsidRPr="00A91B8F" w:rsidRDefault="00A91B8F" w:rsidP="00810D8A">
      <w:pPr>
        <w:spacing w:line="360" w:lineRule="auto"/>
        <w:rPr>
          <w:rFonts w:cs="Times New Roman"/>
          <w:szCs w:val="26"/>
        </w:rPr>
      </w:pPr>
      <w:r w:rsidRPr="00A91B8F">
        <w:rPr>
          <w:rFonts w:cs="Times New Roman"/>
          <w:szCs w:val="26"/>
        </w:rPr>
        <w:t>Publications, 2006</w:t>
      </w:r>
    </w:p>
    <w:p w:rsidR="00A91B8F" w:rsidRPr="00A91B8F" w:rsidRDefault="00A91B8F" w:rsidP="00810D8A">
      <w:pPr>
        <w:spacing w:line="360" w:lineRule="auto"/>
        <w:rPr>
          <w:rFonts w:cs="Times New Roman"/>
          <w:szCs w:val="26"/>
        </w:rPr>
      </w:pPr>
      <w:r>
        <w:rPr>
          <w:rFonts w:cs="Times New Roman"/>
          <w:szCs w:val="26"/>
        </w:rPr>
        <w:t>[4]</w:t>
      </w:r>
      <w:r w:rsidRPr="00A91B8F">
        <w:rPr>
          <w:rFonts w:cs="Times New Roman"/>
          <w:szCs w:val="26"/>
        </w:rPr>
        <w:t xml:space="preserve"> S. Haykin, "Neural Networks and Learning Machines", 3rd edition, Prentice Hall, 2008</w:t>
      </w:r>
    </w:p>
    <w:sectPr w:rsidR="00A91B8F" w:rsidRPr="00A91B8F" w:rsidSect="00810D8A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A6D59"/>
    <w:multiLevelType w:val="hybridMultilevel"/>
    <w:tmpl w:val="D8969ADC"/>
    <w:lvl w:ilvl="0" w:tplc="93FCA1A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56B"/>
    <w:rsid w:val="00036DDF"/>
    <w:rsid w:val="000C779B"/>
    <w:rsid w:val="000F0059"/>
    <w:rsid w:val="00123DD8"/>
    <w:rsid w:val="00274405"/>
    <w:rsid w:val="00367F05"/>
    <w:rsid w:val="004815D3"/>
    <w:rsid w:val="005104DD"/>
    <w:rsid w:val="005309AD"/>
    <w:rsid w:val="005E64A3"/>
    <w:rsid w:val="00666C65"/>
    <w:rsid w:val="00685D2B"/>
    <w:rsid w:val="006C1E5C"/>
    <w:rsid w:val="007458EC"/>
    <w:rsid w:val="007E58D1"/>
    <w:rsid w:val="00810D8A"/>
    <w:rsid w:val="00861DB4"/>
    <w:rsid w:val="0096756B"/>
    <w:rsid w:val="00A803B2"/>
    <w:rsid w:val="00A91B8F"/>
    <w:rsid w:val="00AF31FA"/>
    <w:rsid w:val="00B80463"/>
    <w:rsid w:val="00BC1733"/>
    <w:rsid w:val="00BC4D8E"/>
    <w:rsid w:val="00BE2DAB"/>
    <w:rsid w:val="00C4332D"/>
    <w:rsid w:val="00C62408"/>
    <w:rsid w:val="00C872F7"/>
    <w:rsid w:val="00F12AF3"/>
    <w:rsid w:val="00F54A45"/>
    <w:rsid w:val="00FA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DDF"/>
    <w:pPr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qFormat/>
    <w:rsid w:val="00810D8A"/>
    <w:pPr>
      <w:keepNext/>
      <w:spacing w:after="0" w:line="240" w:lineRule="auto"/>
      <w:ind w:left="170" w:right="170"/>
      <w:jc w:val="left"/>
      <w:outlineLvl w:val="0"/>
    </w:pPr>
    <w:rPr>
      <w:rFonts w:ascii="VNI-Times" w:eastAsia="Times New Roman" w:hAnsi="VNI-Times" w:cs="Times New Roman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0D8A"/>
    <w:rPr>
      <w:rFonts w:ascii="VNI-Times" w:eastAsia="Times New Roman" w:hAnsi="VNI-Times" w:cs="Times New Roman"/>
      <w:b/>
      <w:sz w:val="26"/>
      <w:szCs w:val="28"/>
    </w:rPr>
  </w:style>
  <w:style w:type="paragraph" w:styleId="ListParagraph">
    <w:name w:val="List Paragraph"/>
    <w:basedOn w:val="Normal"/>
    <w:uiPriority w:val="34"/>
    <w:qFormat/>
    <w:rsid w:val="00810D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DDF"/>
    <w:pPr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qFormat/>
    <w:rsid w:val="00810D8A"/>
    <w:pPr>
      <w:keepNext/>
      <w:spacing w:after="0" w:line="240" w:lineRule="auto"/>
      <w:ind w:left="170" w:right="170"/>
      <w:jc w:val="left"/>
      <w:outlineLvl w:val="0"/>
    </w:pPr>
    <w:rPr>
      <w:rFonts w:ascii="VNI-Times" w:eastAsia="Times New Roman" w:hAnsi="VNI-Times" w:cs="Times New Roman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0D8A"/>
    <w:rPr>
      <w:rFonts w:ascii="VNI-Times" w:eastAsia="Times New Roman" w:hAnsi="VNI-Times" w:cs="Times New Roman"/>
      <w:b/>
      <w:sz w:val="26"/>
      <w:szCs w:val="28"/>
    </w:rPr>
  </w:style>
  <w:style w:type="paragraph" w:styleId="ListParagraph">
    <w:name w:val="List Paragraph"/>
    <w:basedOn w:val="Normal"/>
    <w:uiPriority w:val="34"/>
    <w:qFormat/>
    <w:rsid w:val="00810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Quang-Phuc Truong</dc:creator>
  <cp:lastModifiedBy>User</cp:lastModifiedBy>
  <cp:revision>2</cp:revision>
  <cp:lastPrinted>2015-09-09T08:09:00Z</cp:lastPrinted>
  <dcterms:created xsi:type="dcterms:W3CDTF">2015-09-09T08:22:00Z</dcterms:created>
  <dcterms:modified xsi:type="dcterms:W3CDTF">2015-09-09T08:22:00Z</dcterms:modified>
</cp:coreProperties>
</file>